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C30" w:rsidRDefault="006F7C30" w:rsidP="006F7C30">
      <w:pPr>
        <w:pStyle w:val="NoSpacing"/>
      </w:pPr>
      <w:r>
        <w:rPr>
          <w:u w:val="single"/>
        </w:rPr>
        <w:t>John LEGET, the younger</w:t>
      </w:r>
      <w:r>
        <w:t xml:space="preserve">       (fl.1424)</w:t>
      </w:r>
    </w:p>
    <w:p w:rsidR="006F7C30" w:rsidRDefault="006F7C30" w:rsidP="006F7C30">
      <w:pPr>
        <w:pStyle w:val="NoSpacing"/>
      </w:pPr>
      <w:proofErr w:type="gramStart"/>
      <w:r>
        <w:t>of</w:t>
      </w:r>
      <w:proofErr w:type="gramEnd"/>
      <w:r>
        <w:t xml:space="preserve"> London.   </w:t>
      </w:r>
      <w:proofErr w:type="gramStart"/>
      <w:r>
        <w:t>Fishmonger.</w:t>
      </w:r>
      <w:proofErr w:type="gramEnd"/>
    </w:p>
    <w:p w:rsidR="000E55B9" w:rsidRDefault="000E55B9" w:rsidP="006F7C30">
      <w:pPr>
        <w:pStyle w:val="NoSpacing"/>
      </w:pPr>
    </w:p>
    <w:p w:rsidR="000E55B9" w:rsidRDefault="000E55B9" w:rsidP="006F7C30">
      <w:pPr>
        <w:pStyle w:val="NoSpacing"/>
      </w:pPr>
    </w:p>
    <w:p w:rsidR="000E55B9" w:rsidRDefault="000E55B9" w:rsidP="006F7C30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0E55B9" w:rsidRDefault="000E55B9" w:rsidP="006F7C30">
      <w:pPr>
        <w:pStyle w:val="NoSpacing"/>
      </w:pP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6F7C30" w:rsidRDefault="006F7C30" w:rsidP="006F7C30">
      <w:pPr>
        <w:pStyle w:val="NoSpacing"/>
      </w:pPr>
    </w:p>
    <w:p w:rsidR="006F7C30" w:rsidRDefault="006F7C30" w:rsidP="006F7C30">
      <w:pPr>
        <w:pStyle w:val="NoSpacing"/>
      </w:pPr>
    </w:p>
    <w:p w:rsidR="006F7C30" w:rsidRDefault="006F7C30" w:rsidP="006F7C30">
      <w:pPr>
        <w:pStyle w:val="NoSpacing"/>
      </w:pPr>
    </w:p>
    <w:p w:rsidR="006F7C30" w:rsidRDefault="006F7C30" w:rsidP="006F7C30">
      <w:pPr>
        <w:pStyle w:val="NoSpacing"/>
      </w:pPr>
      <w:r>
        <w:t xml:space="preserve">  8 Jul.1424</w:t>
      </w:r>
      <w:r>
        <w:tab/>
        <w:t xml:space="preserve">Settlement of the action taken by him and others against John de </w:t>
      </w:r>
    </w:p>
    <w:p w:rsidR="006F7C30" w:rsidRDefault="006F7C30" w:rsidP="006F7C30">
      <w:pPr>
        <w:pStyle w:val="NoSpacing"/>
      </w:pPr>
      <w:r>
        <w:tab/>
      </w:r>
      <w:r>
        <w:tab/>
      </w:r>
      <w:proofErr w:type="spellStart"/>
      <w:proofErr w:type="gramStart"/>
      <w:r>
        <w:t>Oselby</w:t>
      </w:r>
      <w:proofErr w:type="spellEnd"/>
      <w:r>
        <w:t>(</w:t>
      </w:r>
      <w:proofErr w:type="gramEnd"/>
      <w:r>
        <w:t>q.v.) and his wife, Alice(q.v.), deforciants of a messuage, 98 acres</w:t>
      </w:r>
    </w:p>
    <w:p w:rsidR="006F7C30" w:rsidRDefault="006F7C30" w:rsidP="006F7C30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land and 7 acres of wood in Chatham, Kent.</w:t>
      </w:r>
    </w:p>
    <w:p w:rsidR="006F7C30" w:rsidRDefault="006F7C30" w:rsidP="006F7C30">
      <w:pPr>
        <w:pStyle w:val="NoSpacing"/>
      </w:pPr>
      <w:r>
        <w:tab/>
      </w:r>
      <w:r>
        <w:tab/>
        <w:t>(</w:t>
      </w:r>
      <w:hyperlink r:id="rId8" w:history="1">
        <w:r>
          <w:rPr>
            <w:rStyle w:val="Hyperlink"/>
          </w:rPr>
          <w:t>www.medievalgenealogy.org.uk/fines/abstracts/CP_25_1_114_295.shtml</w:t>
        </w:r>
      </w:hyperlink>
      <w:r>
        <w:t>)</w:t>
      </w:r>
    </w:p>
    <w:p w:rsidR="000E55B9" w:rsidRDefault="000E55B9" w:rsidP="006F7C30">
      <w:pPr>
        <w:pStyle w:val="NoSpacing"/>
      </w:pPr>
      <w:r>
        <w:tab/>
        <w:t>1450</w:t>
      </w:r>
      <w:r>
        <w:tab/>
        <w:t>He died about this time, when Joan was his executrix.</w:t>
      </w:r>
    </w:p>
    <w:p w:rsidR="000E55B9" w:rsidRDefault="000E55B9" w:rsidP="006F7C30">
      <w:pPr>
        <w:pStyle w:val="NoSpacing"/>
      </w:pPr>
      <w:r>
        <w:tab/>
      </w:r>
      <w:r>
        <w:tab/>
      </w:r>
      <w:r w:rsidRPr="00ED6FE6">
        <w:t>(</w:t>
      </w:r>
      <w:hyperlink r:id="rId9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6F7C30" w:rsidRDefault="006F7C30" w:rsidP="006F7C30">
      <w:pPr>
        <w:pStyle w:val="NoSpacing"/>
      </w:pPr>
    </w:p>
    <w:p w:rsidR="006F7C30" w:rsidRDefault="006F7C30" w:rsidP="006F7C30">
      <w:pPr>
        <w:pStyle w:val="NoSpacing"/>
      </w:pPr>
    </w:p>
    <w:p w:rsidR="00E47068" w:rsidRDefault="006F7C30" w:rsidP="006F7C30">
      <w:pPr>
        <w:pStyle w:val="NoSpacing"/>
      </w:pPr>
      <w:r>
        <w:t>8 February 2014</w:t>
      </w:r>
    </w:p>
    <w:p w:rsidR="000E55B9" w:rsidRPr="00C009D8" w:rsidRDefault="000E55B9" w:rsidP="006F7C30">
      <w:pPr>
        <w:pStyle w:val="NoSpacing"/>
      </w:pPr>
      <w:r>
        <w:t>9 July 2015</w:t>
      </w:r>
      <w:bookmarkStart w:id="0" w:name="_GoBack"/>
      <w:bookmarkEnd w:id="0"/>
    </w:p>
    <w:sectPr w:rsidR="000E55B9" w:rsidRPr="00C009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C30" w:rsidRDefault="006F7C30" w:rsidP="00920DE3">
      <w:pPr>
        <w:spacing w:after="0" w:line="240" w:lineRule="auto"/>
      </w:pPr>
      <w:r>
        <w:separator/>
      </w:r>
    </w:p>
  </w:endnote>
  <w:endnote w:type="continuationSeparator" w:id="0">
    <w:p w:rsidR="006F7C30" w:rsidRDefault="006F7C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C30" w:rsidRDefault="006F7C30" w:rsidP="00920DE3">
      <w:pPr>
        <w:spacing w:after="0" w:line="240" w:lineRule="auto"/>
      </w:pPr>
      <w:r>
        <w:separator/>
      </w:r>
    </w:p>
  </w:footnote>
  <w:footnote w:type="continuationSeparator" w:id="0">
    <w:p w:rsidR="006F7C30" w:rsidRDefault="006F7C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C30"/>
    <w:rsid w:val="000E55B9"/>
    <w:rsid w:val="00120749"/>
    <w:rsid w:val="00624CAE"/>
    <w:rsid w:val="006F7C3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F7C3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F7C3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14_295.s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aalt.law.uh.edu/Indices/CP40Indices/CP40no758/CP40no758Pl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2014-03-13T21:13:00Z</dcterms:created>
  <dcterms:modified xsi:type="dcterms:W3CDTF">2015-07-09T14:56:00Z</dcterms:modified>
</cp:coreProperties>
</file>